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3"/>
      </w:tblGrid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yxz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101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12211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3"/>
      </w:tblGrid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243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240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14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2009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3"/>
      </w:tblGrid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360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24</w:t>
      </w:r>
    </w:p>
    <w:p>
      <w:pPr>
        <w:pStyle w:val="Normal"/>
        <w:rPr/>
      </w:pPr>
      <w:r>
        <w:rPr/>
        <w:t>1. «2 1000»</w:t>
      </w:r>
    </w:p>
    <w:p>
      <w:pPr>
        <w:pStyle w:val="Normal"/>
        <w:rPr/>
      </w:pPr>
      <w:r>
        <w:rPr/>
        <w:t>2. Последовательность, в которой max четное число равно 1000.</w:t>
      </w:r>
    </w:p>
    <w:p>
      <w:pPr>
        <w:pStyle w:val="Normal"/>
        <w:rPr/>
      </w:pPr>
      <w:r>
        <w:rPr/>
        <w:t>3. Вместо maximum = 1000 должно быть maximum = 0, вместо maximum = i должно быть maximum = x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26</w:t>
      </w:r>
    </w:p>
    <w:p>
      <w:pPr>
        <w:pStyle w:val="Normal"/>
        <w:rPr/>
      </w:pPr>
      <w:r>
        <w:rPr/>
        <w:t>1а) 14 &lt;= S &lt;= 27</w:t>
      </w:r>
    </w:p>
    <w:p>
      <w:pPr>
        <w:pStyle w:val="Normal"/>
        <w:rPr/>
      </w:pPr>
      <w:r>
        <w:rPr/>
        <w:t>1б) S = 13</w:t>
      </w:r>
    </w:p>
    <w:p>
      <w:pPr>
        <w:pStyle w:val="Normal"/>
        <w:rPr/>
      </w:pPr>
      <w:r>
        <w:rPr/>
        <w:t>2) S = 10, 12</w:t>
      </w:r>
    </w:p>
    <w:p>
      <w:pPr>
        <w:pStyle w:val="Normal"/>
        <w:rPr/>
      </w:pPr>
      <w:r>
        <w:rPr/>
        <w:t>3) S = 9 или S = 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DejaVu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LibreOffice/5.1.2.1.0$Linux_x86 LibreOffice_project/10m0$Build-1</Application>
  <Pages>1</Pages>
  <Words>102</Words>
  <Characters>270</Characters>
  <CharactersWithSpaces>317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2016-06-08T10:04:32Z</dcterms:created>
  <dc:creator/>
  <dc:description/>
  <dc:language>ru-RU</dc:language>
  <cp:lastModifiedBy/>
  <dcterms:modified xsi:type="dcterms:W3CDTF">2016-06-08T11:39:10Z</dcterms:modified>
  <cp:revision>34</cp:revision>
  <dc:subject/>
  <dc:title/>
</cp:coreProperties>
</file>